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 августа</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jc w:val="both"/>
      </w:pP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1134</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Пронак</w:t>
      </w:r>
      <w:r>
        <w:rPr>
          <w:rFonts w:ascii="Times New Roman" w:eastAsia="Times New Roman" w:hAnsi="Times New Roman" w:cs="Times New Roman"/>
          <w:b/>
          <w:bCs/>
        </w:rPr>
        <w:t xml:space="preserve"> Григория Николаевича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xml:space="preserve">. </w:t>
      </w:r>
      <w:r>
        <w:rPr>
          <w:rFonts w:ascii="Times New Roman" w:eastAsia="Times New Roman" w:hAnsi="Times New Roman" w:cs="Times New Roman"/>
        </w:rPr>
        <w:t>08.06</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22</w:t>
      </w:r>
      <w:r>
        <w:rPr>
          <w:rFonts w:ascii="Times New Roman" w:eastAsia="Times New Roman" w:hAnsi="Times New Roman" w:cs="Times New Roman"/>
        </w:rPr>
        <w:t xml:space="preserve"> час. </w:t>
      </w: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6/2</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Самаровская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5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xml:space="preserve"> вину в совершении правонарушения </w:t>
      </w:r>
      <w:r>
        <w:rPr>
          <w:rFonts w:ascii="Times New Roman" w:eastAsia="Times New Roman" w:hAnsi="Times New Roman" w:cs="Times New Roman"/>
        </w:rPr>
        <w:t xml:space="preserve">не </w:t>
      </w:r>
      <w:r>
        <w:rPr>
          <w:rFonts w:ascii="Times New Roman" w:eastAsia="Times New Roman" w:hAnsi="Times New Roman" w:cs="Times New Roman"/>
        </w:rPr>
        <w:t xml:space="preserve">признал, пояснив, что он употребил </w:t>
      </w:r>
      <w:r>
        <w:rPr>
          <w:rFonts w:ascii="Times New Roman" w:eastAsia="Times New Roman" w:hAnsi="Times New Roman" w:cs="Times New Roman"/>
        </w:rPr>
        <w:t xml:space="preserve">примерно литр пива, находясь возле припаркованного автомобиля </w:t>
      </w:r>
      <w:r>
        <w:rPr>
          <w:rStyle w:val="cat-UserDefinedgrp-33rplc-22"/>
          <w:rFonts w:ascii="Times New Roman" w:eastAsia="Times New Roman" w:hAnsi="Times New Roman" w:cs="Times New Roman"/>
        </w:rPr>
        <w:t>...</w:t>
      </w:r>
      <w:r>
        <w:rPr>
          <w:rFonts w:ascii="Times New Roman" w:eastAsia="Times New Roman" w:hAnsi="Times New Roman" w:cs="Times New Roman"/>
        </w:rPr>
        <w:t>. П</w:t>
      </w:r>
      <w:r>
        <w:rPr>
          <w:rFonts w:ascii="Times New Roman" w:eastAsia="Times New Roman" w:hAnsi="Times New Roman" w:cs="Times New Roman"/>
        </w:rPr>
        <w:t xml:space="preserve">осле чего </w:t>
      </w:r>
      <w:r>
        <w:rPr>
          <w:rFonts w:ascii="Times New Roman" w:eastAsia="Times New Roman" w:hAnsi="Times New Roman" w:cs="Times New Roman"/>
        </w:rPr>
        <w:t>подъехали</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r>
        <w:rPr>
          <w:rFonts w:ascii="Times New Roman" w:eastAsia="Times New Roman" w:hAnsi="Times New Roman" w:cs="Times New Roman"/>
        </w:rPr>
        <w:t xml:space="preserve">При этом освидетельствование проводилось сначала одним прибором, затем привезли второй прибор. </w:t>
      </w:r>
      <w:r>
        <w:rPr>
          <w:rFonts w:ascii="Times New Roman" w:eastAsia="Times New Roman" w:hAnsi="Times New Roman" w:cs="Times New Roman"/>
        </w:rPr>
        <w:t xml:space="preserve">Автомобилем после употребления алкоголя он не управлял. </w:t>
      </w:r>
    </w:p>
    <w:p>
      <w:pPr>
        <w:spacing w:before="0" w:after="0"/>
        <w:ind w:right="284"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Пронак</w:t>
      </w:r>
      <w:r>
        <w:rPr>
          <w:rFonts w:ascii="Times New Roman" w:eastAsia="Times New Roman" w:hAnsi="Times New Roman" w:cs="Times New Roman"/>
        </w:rPr>
        <w:t xml:space="preserve"> Г.Н. – адвокат </w:t>
      </w:r>
      <w:r>
        <w:rPr>
          <w:rStyle w:val="cat-UserDefinedgrp-34rplc-2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поддержал доводы, изложенные в возражениях на протокол, </w:t>
      </w:r>
      <w:r>
        <w:rPr>
          <w:rFonts w:ascii="Times New Roman" w:eastAsia="Times New Roman" w:hAnsi="Times New Roman" w:cs="Times New Roman"/>
        </w:rPr>
        <w:t xml:space="preserve">просил прекратить </w:t>
      </w:r>
      <w:r>
        <w:rPr>
          <w:rFonts w:ascii="Times New Roman" w:eastAsia="Times New Roman" w:hAnsi="Times New Roman" w:cs="Times New Roman"/>
        </w:rPr>
        <w:t>производство</w:t>
      </w:r>
      <w:r>
        <w:rPr>
          <w:rFonts w:ascii="Times New Roman" w:eastAsia="Times New Roman" w:hAnsi="Times New Roman" w:cs="Times New Roman"/>
        </w:rPr>
        <w:t xml:space="preserve"> по делу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указав, что не представлено доказательств того, что </w:t>
      </w:r>
      <w:r>
        <w:rPr>
          <w:rFonts w:ascii="Times New Roman" w:eastAsia="Times New Roman" w:hAnsi="Times New Roman" w:cs="Times New Roman"/>
        </w:rPr>
        <w:t>Пронак</w:t>
      </w:r>
      <w:r>
        <w:rPr>
          <w:rFonts w:ascii="Times New Roman" w:eastAsia="Times New Roman" w:hAnsi="Times New Roman" w:cs="Times New Roman"/>
        </w:rPr>
        <w:t xml:space="preserve"> Г.Н. управлял автомобилем.</w:t>
      </w:r>
      <w:r>
        <w:rPr>
          <w:rFonts w:ascii="Times New Roman" w:eastAsia="Times New Roman" w:hAnsi="Times New Roman" w:cs="Times New Roman"/>
        </w:rPr>
        <w:t xml:space="preserve"> Не опрошен очевидец – девушка</w:t>
      </w:r>
      <w:r>
        <w:rPr>
          <w:rFonts w:ascii="Times New Roman" w:eastAsia="Times New Roman" w:hAnsi="Times New Roman" w:cs="Times New Roman"/>
        </w:rPr>
        <w:t>,</w:t>
      </w:r>
      <w:r>
        <w:rPr>
          <w:rFonts w:ascii="Times New Roman" w:eastAsia="Times New Roman" w:hAnsi="Times New Roman" w:cs="Times New Roman"/>
        </w:rPr>
        <w:t xml:space="preserve"> которая находилась в автомобиле. </w:t>
      </w:r>
      <w:r>
        <w:rPr>
          <w:rFonts w:ascii="Times New Roman" w:eastAsia="Times New Roman" w:hAnsi="Times New Roman" w:cs="Times New Roman"/>
        </w:rPr>
        <w:t xml:space="preserve"> </w:t>
      </w:r>
      <w:r>
        <w:rPr>
          <w:rFonts w:ascii="Times New Roman" w:eastAsia="Times New Roman" w:hAnsi="Times New Roman" w:cs="Times New Roman"/>
        </w:rPr>
        <w:t xml:space="preserve">Работа </w:t>
      </w:r>
      <w:r>
        <w:rPr>
          <w:rFonts w:ascii="Times New Roman" w:eastAsia="Times New Roman" w:hAnsi="Times New Roman" w:cs="Times New Roman"/>
        </w:rPr>
        <w:t>Пронак</w:t>
      </w:r>
      <w:r>
        <w:rPr>
          <w:rFonts w:ascii="Times New Roman" w:eastAsia="Times New Roman" w:hAnsi="Times New Roman" w:cs="Times New Roman"/>
        </w:rPr>
        <w:t xml:space="preserve"> Г.Н. связа</w:t>
      </w:r>
      <w:r>
        <w:rPr>
          <w:rFonts w:ascii="Times New Roman" w:eastAsia="Times New Roman" w:hAnsi="Times New Roman" w:cs="Times New Roman"/>
        </w:rPr>
        <w:t>на</w:t>
      </w:r>
      <w:r>
        <w:rPr>
          <w:rFonts w:ascii="Times New Roman" w:eastAsia="Times New Roman" w:hAnsi="Times New Roman" w:cs="Times New Roman"/>
        </w:rPr>
        <w:t xml:space="preserve"> с развозом грузов. </w:t>
      </w:r>
      <w:r>
        <w:rPr>
          <w:rFonts w:ascii="Times New Roman" w:eastAsia="Times New Roman" w:hAnsi="Times New Roman" w:cs="Times New Roman"/>
        </w:rPr>
        <w:t xml:space="preserve">Согласно протоколу </w:t>
      </w:r>
      <w:r>
        <w:rPr>
          <w:rFonts w:ascii="Times New Roman" w:eastAsia="Times New Roman" w:hAnsi="Times New Roman" w:cs="Times New Roman"/>
        </w:rPr>
        <w:t>Пронак</w:t>
      </w:r>
      <w:r>
        <w:rPr>
          <w:rFonts w:ascii="Times New Roman" w:eastAsia="Times New Roman" w:hAnsi="Times New Roman" w:cs="Times New Roman"/>
        </w:rPr>
        <w:t xml:space="preserve"> Г.Н. управлял автомобилем в 22 часа 5 минут, при этом протокол об отстранении составлен в 22 часа 15 минут. </w:t>
      </w:r>
      <w:r>
        <w:rPr>
          <w:rFonts w:ascii="Times New Roman" w:eastAsia="Times New Roman" w:hAnsi="Times New Roman" w:cs="Times New Roman"/>
        </w:rPr>
        <w:t>Пронак</w:t>
      </w:r>
      <w:r>
        <w:rPr>
          <w:rFonts w:ascii="Times New Roman" w:eastAsia="Times New Roman" w:hAnsi="Times New Roman" w:cs="Times New Roman"/>
        </w:rPr>
        <w:t xml:space="preserve"> Г.Н. только </w:t>
      </w:r>
      <w:r>
        <w:rPr>
          <w:rFonts w:ascii="Times New Roman" w:eastAsia="Times New Roman" w:hAnsi="Times New Roman" w:cs="Times New Roman"/>
        </w:rPr>
        <w:t>перепарковывал</w:t>
      </w:r>
      <w:r>
        <w:rPr>
          <w:rFonts w:ascii="Times New Roman" w:eastAsia="Times New Roman" w:hAnsi="Times New Roman" w:cs="Times New Roman"/>
        </w:rPr>
        <w:t xml:space="preserve"> автомобиль, а не управлял им.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08.06</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Пронак</w:t>
      </w:r>
      <w:r>
        <w:rPr>
          <w:rFonts w:ascii="Times New Roman" w:eastAsia="Times New Roman" w:hAnsi="Times New Roman" w:cs="Times New Roman"/>
        </w:rPr>
        <w:t xml:space="preserve"> Г.Н. 08.06.2024 года в 22 час. 05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6/2 по </w:t>
      </w:r>
      <w:r>
        <w:rPr>
          <w:rFonts w:ascii="Times New Roman" w:eastAsia="Times New Roman" w:hAnsi="Times New Roman" w:cs="Times New Roman"/>
        </w:rPr>
        <w:t>ул.Самаровская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5rplc-41"/>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2rplc-43"/>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08.06</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08.06</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–0,55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08.06</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карточкой операции с </w:t>
      </w:r>
      <w:r>
        <w:rPr>
          <w:rFonts w:ascii="Times New Roman" w:eastAsia="Times New Roman" w:hAnsi="Times New Roman" w:cs="Times New Roman"/>
        </w:rPr>
        <w:t>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инспектора группы по ИАЗ ОБДПС</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выдано водительское удостов</w:t>
      </w:r>
      <w:r>
        <w:rPr>
          <w:rFonts w:ascii="Times New Roman" w:eastAsia="Times New Roman" w:hAnsi="Times New Roman" w:cs="Times New Roman"/>
        </w:rPr>
        <w:t>е</w:t>
      </w:r>
      <w:r>
        <w:rPr>
          <w:rFonts w:ascii="Times New Roman" w:eastAsia="Times New Roman" w:hAnsi="Times New Roman" w:cs="Times New Roman"/>
        </w:rPr>
        <w:t>рение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и</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Каких-либо</w:t>
      </w:r>
      <w:r>
        <w:rPr>
          <w:rFonts w:ascii="Times New Roman" w:eastAsia="Times New Roman" w:hAnsi="Times New Roman" w:cs="Times New Roman"/>
        </w:rPr>
        <w:t xml:space="preserve"> нарушений порядка </w:t>
      </w:r>
      <w:r>
        <w:rPr>
          <w:rFonts w:ascii="Times New Roman" w:eastAsia="Times New Roman" w:hAnsi="Times New Roman" w:cs="Times New Roman"/>
        </w:rPr>
        <w:t>проведения освидетельствования на состояние алкогольного опьянения</w:t>
      </w:r>
      <w:r>
        <w:rPr>
          <w:rFonts w:ascii="Times New Roman" w:eastAsia="Times New Roman" w:hAnsi="Times New Roman" w:cs="Times New Roman"/>
        </w:rPr>
        <w:t xml:space="preserve">, которые бы влекли признание недопустимым доказательством </w:t>
      </w:r>
      <w:r>
        <w:rPr>
          <w:rFonts w:ascii="Times New Roman" w:eastAsia="Times New Roman" w:hAnsi="Times New Roman" w:cs="Times New Roman"/>
        </w:rPr>
        <w:t>акта освидетельствования на состояние алкогольного опьянения от 08.06.2024г.</w:t>
      </w:r>
      <w:r>
        <w:rPr>
          <w:rFonts w:ascii="Times New Roman" w:eastAsia="Times New Roman" w:hAnsi="Times New Roman" w:cs="Times New Roman"/>
        </w:rPr>
        <w:t>, допущено не было.</w:t>
      </w:r>
    </w:p>
    <w:p>
      <w:pPr>
        <w:spacing w:before="0" w:after="0"/>
        <w:ind w:right="284"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Пронак</w:t>
      </w:r>
      <w:r>
        <w:rPr>
          <w:rFonts w:ascii="Times New Roman" w:eastAsia="Times New Roman" w:hAnsi="Times New Roman" w:cs="Times New Roman"/>
        </w:rPr>
        <w:t xml:space="preserve"> Г.Н. и его защитника о недоказанности того факта, что </w:t>
      </w:r>
      <w:r>
        <w:rPr>
          <w:rFonts w:ascii="Times New Roman" w:eastAsia="Times New Roman" w:hAnsi="Times New Roman" w:cs="Times New Roman"/>
        </w:rPr>
        <w:t>Пронак</w:t>
      </w:r>
      <w:r>
        <w:rPr>
          <w:rFonts w:ascii="Times New Roman" w:eastAsia="Times New Roman" w:hAnsi="Times New Roman" w:cs="Times New Roman"/>
        </w:rPr>
        <w:t xml:space="preserve"> Г.Н. управлял автомобилем после употребления </w:t>
      </w:r>
      <w:r>
        <w:rPr>
          <w:rFonts w:ascii="Times New Roman" w:eastAsia="Times New Roman" w:hAnsi="Times New Roman" w:cs="Times New Roman"/>
        </w:rPr>
        <w:t>алкоголя</w:t>
      </w:r>
      <w:r>
        <w:rPr>
          <w:rFonts w:ascii="Times New Roman" w:eastAsia="Times New Roman" w:hAnsi="Times New Roman" w:cs="Times New Roman"/>
        </w:rPr>
        <w:t xml:space="preserve"> опровергаются видеозаписью, на которой отображен факт движения автомобиля </w:t>
      </w:r>
      <w:r>
        <w:rPr>
          <w:rStyle w:val="cat-UserDefinedgrp-35rplc-57"/>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2rplc-5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под управлением </w:t>
      </w:r>
      <w:r>
        <w:rPr>
          <w:rFonts w:ascii="Times New Roman" w:eastAsia="Times New Roman" w:hAnsi="Times New Roman" w:cs="Times New Roman"/>
        </w:rPr>
        <w:t>Пронак</w:t>
      </w:r>
      <w:r>
        <w:rPr>
          <w:rFonts w:ascii="Times New Roman" w:eastAsia="Times New Roman" w:hAnsi="Times New Roman" w:cs="Times New Roman"/>
        </w:rPr>
        <w:t xml:space="preserve"> Г.Н.</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w:t>
      </w:r>
      <w:r>
        <w:rPr>
          <w:rFonts w:ascii="Times New Roman" w:eastAsia="Times New Roman" w:hAnsi="Times New Roman" w:cs="Times New Roman"/>
        </w:rPr>
        <w:t xml:space="preserve">положительные характеристики, имущественное положение, </w:t>
      </w:r>
      <w:r>
        <w:rPr>
          <w:rFonts w:ascii="Times New Roman" w:eastAsia="Times New Roman" w:hAnsi="Times New Roman" w:cs="Times New Roman"/>
        </w:rPr>
        <w:t xml:space="preserve">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0,55</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Пронак</w:t>
      </w:r>
      <w:r>
        <w:rPr>
          <w:rFonts w:ascii="Times New Roman" w:eastAsia="Times New Roman" w:hAnsi="Times New Roman" w:cs="Times New Roman"/>
        </w:rPr>
        <w:t xml:space="preserve"> Г.Н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Пронак</w:t>
      </w:r>
      <w:r>
        <w:rPr>
          <w:rFonts w:ascii="Times New Roman" w:eastAsia="Times New Roman" w:hAnsi="Times New Roman" w:cs="Times New Roman"/>
          <w:b/>
          <w:bCs/>
        </w:rPr>
        <w:t xml:space="preserve"> Григория Николаевича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Pr>
          <w:rFonts w:ascii="Times New Roman" w:eastAsia="Times New Roman" w:hAnsi="Times New Roman" w:cs="Times New Roman"/>
        </w:rPr>
        <w:t xml:space="preserve">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18810486240910010218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6rplc-75"/>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5rplc-18">
    <w:name w:val="cat-UserDefined grp-35 rplc-18"/>
    <w:basedOn w:val="DefaultParagraphFont"/>
  </w:style>
  <w:style w:type="character" w:customStyle="1" w:styleId="cat-UserDefinedgrp-32rplc-20">
    <w:name w:val="cat-UserDefined grp-32 rplc-20"/>
    <w:basedOn w:val="DefaultParagraphFont"/>
  </w:style>
  <w:style w:type="character" w:customStyle="1" w:styleId="cat-UserDefinedgrp-33rplc-22">
    <w:name w:val="cat-UserDefined grp-33 rplc-22"/>
    <w:basedOn w:val="DefaultParagraphFont"/>
  </w:style>
  <w:style w:type="character" w:customStyle="1" w:styleId="cat-UserDefinedgrp-34rplc-26">
    <w:name w:val="cat-UserDefined grp-34 rplc-26"/>
    <w:basedOn w:val="DefaultParagraphFont"/>
  </w:style>
  <w:style w:type="character" w:customStyle="1" w:styleId="cat-UserDefinedgrp-35rplc-41">
    <w:name w:val="cat-UserDefined grp-35 rplc-41"/>
    <w:basedOn w:val="DefaultParagraphFont"/>
  </w:style>
  <w:style w:type="character" w:customStyle="1" w:styleId="cat-UserDefinedgrp-32rplc-43">
    <w:name w:val="cat-UserDefined grp-32 rplc-43"/>
    <w:basedOn w:val="DefaultParagraphFont"/>
  </w:style>
  <w:style w:type="character" w:customStyle="1" w:styleId="cat-UserDefinedgrp-35rplc-57">
    <w:name w:val="cat-UserDefined grp-35 rplc-57"/>
    <w:basedOn w:val="DefaultParagraphFont"/>
  </w:style>
  <w:style w:type="character" w:customStyle="1" w:styleId="cat-UserDefinedgrp-32rplc-59">
    <w:name w:val="cat-UserDefined grp-32 rplc-59"/>
    <w:basedOn w:val="DefaultParagraphFont"/>
  </w:style>
  <w:style w:type="character" w:customStyle="1" w:styleId="cat-UserDefinedgrp-36rplc-75">
    <w:name w:val="cat-UserDefined grp-36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